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A7" w:rsidRDefault="00487EA7" w:rsidP="00487EA7">
      <w:pPr>
        <w:pStyle w:val="NormalWeb"/>
      </w:pPr>
      <w:r>
        <w:rPr>
          <w:rStyle w:val="Strong"/>
        </w:rPr>
        <w:t>Penelope O. Simpson</w:t>
      </w:r>
    </w:p>
    <w:p w:rsidR="00487EA7" w:rsidRDefault="00487EA7" w:rsidP="00487EA7">
      <w:pPr>
        <w:pStyle w:val="NormalWeb"/>
      </w:pPr>
      <w:r>
        <w:t>Salford, Manchester, UK</w:t>
      </w:r>
    </w:p>
    <w:p w:rsidR="00487EA7" w:rsidRDefault="00487EA7" w:rsidP="00487EA7">
      <w:pPr>
        <w:pStyle w:val="NormalWeb"/>
      </w:pPr>
      <w:r>
        <w:t>Phone: 0161–443-2890</w:t>
      </w:r>
    </w:p>
    <w:p w:rsidR="00487EA7" w:rsidRDefault="00487EA7" w:rsidP="00487EA7">
      <w:pPr>
        <w:pStyle w:val="NormalWeb"/>
      </w:pPr>
      <w:hyperlink r:id="rId7" w:history="1">
        <w:r>
          <w:rPr>
            <w:rStyle w:val="Hyperlink"/>
          </w:rPr>
          <w:t>simpson_po@ycmail.com</w:t>
        </w:r>
      </w:hyperlink>
    </w:p>
    <w:p w:rsidR="00487EA7" w:rsidRDefault="00487EA7" w:rsidP="00487EA7">
      <w:pPr>
        <w:pStyle w:val="NormalWeb"/>
      </w:pPr>
      <w:r>
        <w:rPr>
          <w:rStyle w:val="Strong"/>
        </w:rPr>
        <w:t>Objective</w:t>
      </w:r>
    </w:p>
    <w:p w:rsidR="00487EA7" w:rsidRDefault="00487EA7" w:rsidP="00487EA7">
      <w:pPr>
        <w:pStyle w:val="NormalWeb"/>
      </w:pPr>
      <w:r>
        <w:t>To be a senior Refunds Manager in an airline or retail company</w:t>
      </w:r>
    </w:p>
    <w:p w:rsidR="00487EA7" w:rsidRDefault="00487EA7" w:rsidP="00487EA7">
      <w:pPr>
        <w:pStyle w:val="NormalWeb"/>
      </w:pPr>
      <w:r>
        <w:rPr>
          <w:rStyle w:val="Strong"/>
        </w:rPr>
        <w:t xml:space="preserve">Professional Experience </w:t>
      </w:r>
    </w:p>
    <w:p w:rsidR="00487EA7" w:rsidRDefault="00487EA7" w:rsidP="00487EA7">
      <w:pPr>
        <w:pStyle w:val="NormalWeb"/>
      </w:pPr>
      <w:r>
        <w:t> </w:t>
      </w:r>
    </w:p>
    <w:p w:rsidR="00487EA7" w:rsidRDefault="00487EA7" w:rsidP="00487EA7">
      <w:pPr>
        <w:pStyle w:val="NormalWeb"/>
      </w:pPr>
      <w:r>
        <w:rPr>
          <w:rStyle w:val="Strong"/>
        </w:rPr>
        <w:t>2004 – Present:  Assistant Refunds Manager, Delta Airlines</w:t>
      </w:r>
    </w:p>
    <w:p w:rsidR="00487EA7" w:rsidRDefault="00487EA7" w:rsidP="00487EA7">
      <w:pPr>
        <w:numPr>
          <w:ilvl w:val="0"/>
          <w:numId w:val="25"/>
        </w:numPr>
        <w:spacing w:before="100" w:beforeAutospacing="1" w:after="100" w:afterAutospacing="1"/>
      </w:pPr>
      <w:r>
        <w:t>Ensure compliance of all refund requests with airline policies and procedures.</w:t>
      </w:r>
    </w:p>
    <w:p w:rsidR="00487EA7" w:rsidRDefault="00487EA7" w:rsidP="00487EA7">
      <w:pPr>
        <w:numPr>
          <w:ilvl w:val="0"/>
          <w:numId w:val="25"/>
        </w:numPr>
        <w:spacing w:before="100" w:beforeAutospacing="1" w:after="100" w:afterAutospacing="1"/>
      </w:pPr>
      <w:r>
        <w:t>Ensure that airline tickets for refunds not regular airline tickets not marked with “not refundable.”</w:t>
      </w:r>
    </w:p>
    <w:p w:rsidR="00487EA7" w:rsidRDefault="00487EA7" w:rsidP="00487EA7">
      <w:pPr>
        <w:numPr>
          <w:ilvl w:val="0"/>
          <w:numId w:val="25"/>
        </w:numPr>
        <w:spacing w:before="100" w:beforeAutospacing="1" w:after="100" w:afterAutospacing="1"/>
      </w:pPr>
      <w:r>
        <w:t>Reject refund requests for non refundable tickets unless approved by airline executives for purely marketing purposes.</w:t>
      </w:r>
    </w:p>
    <w:p w:rsidR="00487EA7" w:rsidRDefault="00487EA7" w:rsidP="00487EA7">
      <w:pPr>
        <w:numPr>
          <w:ilvl w:val="0"/>
          <w:numId w:val="25"/>
        </w:numPr>
        <w:spacing w:before="100" w:beforeAutospacing="1" w:after="100" w:afterAutospacing="1"/>
      </w:pPr>
      <w:r>
        <w:t>Approve or reject refund requests within policies and procedures</w:t>
      </w:r>
    </w:p>
    <w:p w:rsidR="00487EA7" w:rsidRDefault="00487EA7" w:rsidP="00487EA7">
      <w:pPr>
        <w:numPr>
          <w:ilvl w:val="0"/>
          <w:numId w:val="25"/>
        </w:numPr>
        <w:spacing w:before="100" w:beforeAutospacing="1" w:after="100" w:afterAutospacing="1"/>
      </w:pPr>
      <w:r>
        <w:t>Advise customer by phone or email that refunds are ready to be picked up</w:t>
      </w:r>
    </w:p>
    <w:p w:rsidR="00487EA7" w:rsidRDefault="00487EA7" w:rsidP="00487EA7">
      <w:pPr>
        <w:numPr>
          <w:ilvl w:val="0"/>
          <w:numId w:val="25"/>
        </w:numPr>
        <w:spacing w:before="100" w:beforeAutospacing="1" w:after="100" w:afterAutospacing="1"/>
      </w:pPr>
      <w:r>
        <w:t>Approve refund deposits customer accounts or prepare refund checks.</w:t>
      </w:r>
    </w:p>
    <w:p w:rsidR="00487EA7" w:rsidRDefault="00487EA7" w:rsidP="00487EA7">
      <w:pPr>
        <w:pStyle w:val="NormalWeb"/>
      </w:pPr>
      <w:r>
        <w:t> </w:t>
      </w:r>
    </w:p>
    <w:p w:rsidR="00487EA7" w:rsidRDefault="00487EA7" w:rsidP="00487EA7">
      <w:pPr>
        <w:pStyle w:val="NormalWeb"/>
      </w:pPr>
      <w:r>
        <w:t> </w:t>
      </w:r>
    </w:p>
    <w:p w:rsidR="00487EA7" w:rsidRDefault="00487EA7" w:rsidP="00487EA7">
      <w:pPr>
        <w:pStyle w:val="NormalWeb"/>
      </w:pPr>
      <w:r>
        <w:rPr>
          <w:rStyle w:val="Strong"/>
        </w:rPr>
        <w:t>Skills</w:t>
      </w:r>
    </w:p>
    <w:p w:rsidR="00487EA7" w:rsidRDefault="00487EA7" w:rsidP="00487EA7">
      <w:pPr>
        <w:numPr>
          <w:ilvl w:val="0"/>
          <w:numId w:val="26"/>
        </w:numPr>
        <w:spacing w:before="100" w:beforeAutospacing="1" w:after="100" w:afterAutospacing="1"/>
      </w:pPr>
      <w:r>
        <w:t>7 years of experience in the accounting department for an airline</w:t>
      </w:r>
    </w:p>
    <w:p w:rsidR="00487EA7" w:rsidRDefault="00487EA7" w:rsidP="00487EA7">
      <w:pPr>
        <w:numPr>
          <w:ilvl w:val="0"/>
          <w:numId w:val="26"/>
        </w:numPr>
        <w:spacing w:before="100" w:beforeAutospacing="1" w:after="100" w:afterAutospacing="1"/>
      </w:pPr>
      <w:r>
        <w:t>Excellent skills in computerized accounting systems in the Oracle platform</w:t>
      </w:r>
    </w:p>
    <w:p w:rsidR="00487EA7" w:rsidRDefault="00487EA7" w:rsidP="00487EA7">
      <w:pPr>
        <w:numPr>
          <w:ilvl w:val="0"/>
          <w:numId w:val="26"/>
        </w:numPr>
        <w:spacing w:before="100" w:beforeAutospacing="1" w:after="100" w:afterAutospacing="1"/>
      </w:pPr>
      <w:r>
        <w:t>Excellent verbal and writing communication skills</w:t>
      </w:r>
    </w:p>
    <w:p w:rsidR="00487EA7" w:rsidRDefault="00487EA7" w:rsidP="00487EA7">
      <w:pPr>
        <w:pStyle w:val="NormalWeb"/>
      </w:pPr>
      <w:r>
        <w:rPr>
          <w:rStyle w:val="Strong"/>
        </w:rPr>
        <w:t>Achievements</w:t>
      </w:r>
    </w:p>
    <w:p w:rsidR="00487EA7" w:rsidRDefault="00487EA7" w:rsidP="00487EA7">
      <w:pPr>
        <w:pStyle w:val="NormalWeb"/>
      </w:pPr>
      <w:r>
        <w:t>Cited as Employee of the Year for 2005, 2007 and 2008 for outstanding work performance and perfect attendance</w:t>
      </w:r>
    </w:p>
    <w:p w:rsidR="00487EA7" w:rsidRDefault="00487EA7" w:rsidP="00487EA7">
      <w:pPr>
        <w:pStyle w:val="NormalWeb"/>
      </w:pPr>
      <w:r>
        <w:rPr>
          <w:rStyle w:val="Strong"/>
        </w:rPr>
        <w:t>Education</w:t>
      </w:r>
    </w:p>
    <w:p w:rsidR="00487EA7" w:rsidRDefault="00487EA7" w:rsidP="00487EA7">
      <w:pPr>
        <w:pStyle w:val="NormalWeb"/>
      </w:pPr>
      <w:r>
        <w:t>2002:  Attended Air Transport Course conducted by the UK-CAA.</w:t>
      </w:r>
    </w:p>
    <w:p w:rsidR="00487EA7" w:rsidRDefault="00487EA7" w:rsidP="00487EA7">
      <w:pPr>
        <w:pStyle w:val="NormalWeb"/>
      </w:pPr>
      <w:r>
        <w:lastRenderedPageBreak/>
        <w:t>2000 – 2003: BS in Economics, University of Manchester</w:t>
      </w:r>
    </w:p>
    <w:p w:rsidR="00487EA7" w:rsidRDefault="00487EA7" w:rsidP="00487EA7">
      <w:pPr>
        <w:pStyle w:val="NormalWeb"/>
      </w:pPr>
      <w:r>
        <w:t> </w:t>
      </w:r>
    </w:p>
    <w:p w:rsidR="00487EA7" w:rsidRDefault="00487EA7" w:rsidP="00487EA7">
      <w:pPr>
        <w:pStyle w:val="NormalWeb"/>
      </w:pPr>
      <w:r>
        <w:rPr>
          <w:rStyle w:val="Strong"/>
        </w:rPr>
        <w:t>References</w:t>
      </w:r>
    </w:p>
    <w:p w:rsidR="00487EA7" w:rsidRDefault="00487EA7" w:rsidP="00487EA7">
      <w:pPr>
        <w:pStyle w:val="NormalWeb"/>
      </w:pPr>
      <w:r>
        <w:t>To be furnished upon request</w:t>
      </w:r>
    </w:p>
    <w:p w:rsidR="00A90527" w:rsidRPr="00487EA7" w:rsidRDefault="00A90527" w:rsidP="00487EA7"/>
    <w:sectPr w:rsidR="00A90527" w:rsidRPr="00487EA7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6D2" w:rsidRDefault="002956D2" w:rsidP="005A7565">
      <w:r>
        <w:separator/>
      </w:r>
    </w:p>
  </w:endnote>
  <w:endnote w:type="continuationSeparator" w:id="1">
    <w:p w:rsidR="002956D2" w:rsidRDefault="002956D2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6D2" w:rsidRDefault="002956D2" w:rsidP="005A7565">
      <w:r>
        <w:separator/>
      </w:r>
    </w:p>
  </w:footnote>
  <w:footnote w:type="continuationSeparator" w:id="1">
    <w:p w:rsidR="002956D2" w:rsidRDefault="002956D2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B681E"/>
    <w:multiLevelType w:val="multilevel"/>
    <w:tmpl w:val="469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36B57"/>
    <w:multiLevelType w:val="multilevel"/>
    <w:tmpl w:val="8518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70A4F"/>
    <w:multiLevelType w:val="multilevel"/>
    <w:tmpl w:val="6E0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32F52"/>
    <w:multiLevelType w:val="multilevel"/>
    <w:tmpl w:val="166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908A9"/>
    <w:multiLevelType w:val="multilevel"/>
    <w:tmpl w:val="E4B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C4838"/>
    <w:multiLevelType w:val="multilevel"/>
    <w:tmpl w:val="8DF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FC3150"/>
    <w:multiLevelType w:val="multilevel"/>
    <w:tmpl w:val="17DE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580E72"/>
    <w:multiLevelType w:val="multilevel"/>
    <w:tmpl w:val="9B8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B15030"/>
    <w:multiLevelType w:val="multilevel"/>
    <w:tmpl w:val="0F9A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2039C0"/>
    <w:multiLevelType w:val="multilevel"/>
    <w:tmpl w:val="68AE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E3001"/>
    <w:multiLevelType w:val="multilevel"/>
    <w:tmpl w:val="824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B73F3"/>
    <w:multiLevelType w:val="multilevel"/>
    <w:tmpl w:val="173A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860BF3"/>
    <w:multiLevelType w:val="multilevel"/>
    <w:tmpl w:val="5A3A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8F40DC"/>
    <w:multiLevelType w:val="multilevel"/>
    <w:tmpl w:val="169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DD7FAC"/>
    <w:multiLevelType w:val="multilevel"/>
    <w:tmpl w:val="8354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2C3E77"/>
    <w:multiLevelType w:val="multilevel"/>
    <w:tmpl w:val="1BA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6060BB"/>
    <w:multiLevelType w:val="multilevel"/>
    <w:tmpl w:val="625E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5144B1"/>
    <w:multiLevelType w:val="multilevel"/>
    <w:tmpl w:val="EED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145466"/>
    <w:multiLevelType w:val="multilevel"/>
    <w:tmpl w:val="043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0"/>
  </w:num>
  <w:num w:numId="5">
    <w:abstractNumId w:val="23"/>
  </w:num>
  <w:num w:numId="6">
    <w:abstractNumId w:val="7"/>
  </w:num>
  <w:num w:numId="7">
    <w:abstractNumId w:val="8"/>
  </w:num>
  <w:num w:numId="8">
    <w:abstractNumId w:val="9"/>
  </w:num>
  <w:num w:numId="9">
    <w:abstractNumId w:val="19"/>
  </w:num>
  <w:num w:numId="10">
    <w:abstractNumId w:val="15"/>
  </w:num>
  <w:num w:numId="11">
    <w:abstractNumId w:val="12"/>
  </w:num>
  <w:num w:numId="12">
    <w:abstractNumId w:val="25"/>
  </w:num>
  <w:num w:numId="13">
    <w:abstractNumId w:val="3"/>
  </w:num>
  <w:num w:numId="14">
    <w:abstractNumId w:val="18"/>
  </w:num>
  <w:num w:numId="15">
    <w:abstractNumId w:val="20"/>
  </w:num>
  <w:num w:numId="16">
    <w:abstractNumId w:val="4"/>
  </w:num>
  <w:num w:numId="17">
    <w:abstractNumId w:val="2"/>
  </w:num>
  <w:num w:numId="18">
    <w:abstractNumId w:val="13"/>
  </w:num>
  <w:num w:numId="19">
    <w:abstractNumId w:val="1"/>
  </w:num>
  <w:num w:numId="20">
    <w:abstractNumId w:val="17"/>
  </w:num>
  <w:num w:numId="21">
    <w:abstractNumId w:val="22"/>
  </w:num>
  <w:num w:numId="22">
    <w:abstractNumId w:val="6"/>
  </w:num>
  <w:num w:numId="23">
    <w:abstractNumId w:val="21"/>
  </w:num>
  <w:num w:numId="24">
    <w:abstractNumId w:val="5"/>
  </w:num>
  <w:num w:numId="25">
    <w:abstractNumId w:val="24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956D2"/>
    <w:rsid w:val="002C097C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87EA7"/>
    <w:rsid w:val="0049754E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3E73"/>
    <w:rsid w:val="009C6AA9"/>
    <w:rsid w:val="00A04473"/>
    <w:rsid w:val="00A23D2E"/>
    <w:rsid w:val="00A32838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76F24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mpson_po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1290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2018-05-24T03:33:00Z</dcterms:created>
  <dcterms:modified xsi:type="dcterms:W3CDTF">2018-05-24T03:33:00Z</dcterms:modified>
</cp:coreProperties>
</file>